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3" w:rsidRDefault="009A5923" w:rsidP="009A5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A5923">
        <w:rPr>
          <w:rFonts w:ascii="Times New Roman" w:hAnsi="Times New Roman" w:cs="Times New Roman"/>
          <w:b/>
          <w:sz w:val="24"/>
          <w:szCs w:val="24"/>
          <w:lang w:eastAsia="ru-RU"/>
        </w:rPr>
        <w:t>Василь ЛЕВ</w:t>
      </w:r>
    </w:p>
    <w:p w:rsidR="009A5923" w:rsidRPr="009A5923" w:rsidRDefault="009A5923" w:rsidP="009A5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923">
        <w:rPr>
          <w:rFonts w:ascii="Times New Roman" w:hAnsi="Times New Roman" w:cs="Times New Roman"/>
          <w:b/>
          <w:sz w:val="24"/>
          <w:szCs w:val="24"/>
          <w:lang w:eastAsia="ru-RU"/>
        </w:rPr>
        <w:t>ЛІТЕРАТУРА ВІДРОДЖЕНОЇ ПОЛЬЩІ</w:t>
      </w:r>
    </w:p>
    <w:p w:rsidR="009A5923" w:rsidRDefault="009A5923" w:rsidP="009A59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A5923" w:rsidRPr="009A5923" w:rsidRDefault="009A5923" w:rsidP="009A59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[…] </w:t>
      </w:r>
      <w:proofErr w:type="spellStart"/>
      <w:proofErr w:type="gramStart"/>
      <w:r w:rsidRPr="009A59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</w:t>
      </w:r>
      <w:proofErr w:type="gramEnd"/>
      <w:r w:rsidRPr="009A59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інки</w:t>
      </w:r>
      <w:proofErr w:type="spellEnd"/>
      <w:r w:rsidRPr="009A5923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–</w:t>
      </w:r>
      <w:proofErr w:type="spellStart"/>
      <w:r w:rsidRPr="009A59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повістярки</w:t>
      </w:r>
      <w:proofErr w:type="spellEnd"/>
    </w:p>
    <w:p w:rsidR="009A5923" w:rsidRPr="009A5923" w:rsidRDefault="009A5923" w:rsidP="009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A5923" w:rsidRPr="009A5923" w:rsidRDefault="009A5923" w:rsidP="009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92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польській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повістярській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значну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5923">
        <w:rPr>
          <w:rFonts w:ascii="Times New Roman" w:hAnsi="Times New Roman" w:cs="Times New Roman"/>
          <w:sz w:val="24"/>
          <w:szCs w:val="24"/>
          <w:lang w:eastAsia="ru-RU"/>
        </w:rPr>
        <w:t>ролю</w:t>
      </w:r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відіграють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повістярки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Принайменше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5923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імена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заслугують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Перша </w:t>
      </w:r>
      <w:hyperlink r:id="rId5" w:tgtFrame="_blank" w:history="1">
        <w:r w:rsidRPr="009A5923">
          <w:rPr>
            <w:rFonts w:ascii="Times New Roman" w:hAnsi="Times New Roman" w:cs="Times New Roman"/>
            <w:sz w:val="24"/>
            <w:szCs w:val="24"/>
          </w:rPr>
          <w:t>М а р і я Д о м б р о в с ь к а</w:t>
        </w:r>
      </w:hyperlink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 зачала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іточих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перейшла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подібною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тематикою. Теми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опрацьовує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оригінально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чужих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впливів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Усмішка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дитяти» (1924) і «Люди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звідтіль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» (1926)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низку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образів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діточого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шляхетських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дворах,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повні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реалізму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талановито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викінченого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ідного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хлопського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дворі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яке є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просте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щире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рубашне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Повістярка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осуджує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найдуться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недомагання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прогріхи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. Простота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щирість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пробивається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тетралогії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Ночі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»,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представляє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помочі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стилю,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метафор аж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барокової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пересади. Простота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літературного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стилю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тут 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парі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простотою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стилю в </w:t>
      </w:r>
      <w:proofErr w:type="spellStart"/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ітектурі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пластиці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малярстві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здобничих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штуках.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стилем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оформлює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взаємовідносини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вчинків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великих людей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малих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другі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причиняються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знаменних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подвигів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великих людей, 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забуття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923" w:rsidRPr="009A5923" w:rsidRDefault="009A5923" w:rsidP="009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переживань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спогадів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творить друга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повістярка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9A5923">
          <w:rPr>
            <w:rFonts w:ascii="Times New Roman" w:hAnsi="Times New Roman" w:cs="Times New Roman"/>
            <w:sz w:val="24"/>
            <w:szCs w:val="24"/>
          </w:rPr>
          <w:t xml:space="preserve">М а </w:t>
        </w:r>
        <w:proofErr w:type="gramStart"/>
        <w:r w:rsidRPr="009A592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9A5923">
          <w:rPr>
            <w:rFonts w:ascii="Times New Roman" w:hAnsi="Times New Roman" w:cs="Times New Roman"/>
            <w:sz w:val="24"/>
            <w:szCs w:val="24"/>
          </w:rPr>
          <w:t xml:space="preserve"> і я К у н ц е в и ч е в а</w:t>
        </w:r>
      </w:hyperlink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давнім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стилем,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повним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метафор,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представляє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багатство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молодої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дванадцятилітньої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дівчини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інстинкту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доходить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пізнання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батька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мужчини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» 1927). 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збірці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новел,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повстали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скорше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Сонез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дитятем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» 1926),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сама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жінка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оповідає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духові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переживання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материнства,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постепенних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болів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полюблення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дитяті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зачинає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ходити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923" w:rsidRPr="009A5923" w:rsidRDefault="009A5923" w:rsidP="009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Дещо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подібно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попередньої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повстярки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розвивається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талант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Еви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Шельбур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ґ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З а р е м б і н и, яка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дівочими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казочками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людових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вояцьких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та переходить до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Пільні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груші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»,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торкає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цікавої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польської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Втіленням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-селянка,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одинокою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журбою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одинака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на добру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дозрівання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таланту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поетки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містерії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Ecce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» 1932.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Повістярка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повторення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Христових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мук у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нинішню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днину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застановляється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звідки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родиться ненависть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егоїзм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суспільностей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народі</w:t>
      </w:r>
      <w:proofErr w:type="gram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; вона не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зрозуміти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слушно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осуджує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23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A59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5923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…]</w:t>
      </w:r>
    </w:p>
    <w:p w:rsidR="00577EE2" w:rsidRPr="009A5923" w:rsidRDefault="00577EE2" w:rsidP="009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7EE2" w:rsidRPr="009A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3"/>
    <w:rsid w:val="00303EA0"/>
    <w:rsid w:val="003078B0"/>
    <w:rsid w:val="00577EE2"/>
    <w:rsid w:val="005E15D1"/>
    <w:rsid w:val="0081728D"/>
    <w:rsid w:val="009A5923"/>
    <w:rsid w:val="00B66EFC"/>
    <w:rsid w:val="00BB38A1"/>
    <w:rsid w:val="00BF2BBB"/>
    <w:rsid w:val="00E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tp/femmodern.org/marya-kuncevcheva.html" TargetMode="External"/><Relationship Id="rId5" Type="http://schemas.openxmlformats.org/officeDocument/2006/relationships/hyperlink" Target="http://femmodern.org/marya-dombrov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2016-05-10T21:05:00Z</dcterms:created>
  <dcterms:modified xsi:type="dcterms:W3CDTF">2016-05-10T21:09:00Z</dcterms:modified>
</cp:coreProperties>
</file>